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3934" w14:textId="7B38C40D" w:rsidR="00130487" w:rsidRPr="00130487" w:rsidRDefault="00130487" w:rsidP="00130487">
      <w:pPr>
        <w:jc w:val="center"/>
        <w:rPr>
          <w:rFonts w:ascii="Times New Roman" w:hAnsi="Times New Roman" w:cs="Times New Roman"/>
          <w:b/>
          <w:bCs/>
          <w:sz w:val="28"/>
          <w:szCs w:val="28"/>
        </w:rPr>
      </w:pPr>
      <w:r w:rsidRPr="00130487">
        <w:rPr>
          <w:rFonts w:ascii="Times New Roman" w:hAnsi="Times New Roman" w:cs="Times New Roman"/>
          <w:b/>
          <w:bCs/>
          <w:sz w:val="28"/>
          <w:szCs w:val="28"/>
        </w:rPr>
        <w:t>GIỚI THIỆU CÔNG TY CỔ PHẦN CÔNG NGHỆ THÁI BÌNH XANH</w:t>
      </w:r>
    </w:p>
    <w:p w14:paraId="451F8F95" w14:textId="4131D171" w:rsidR="00130487" w:rsidRDefault="00130487" w:rsidP="00130487">
      <w:pPr>
        <w:ind w:firstLine="720"/>
        <w:jc w:val="both"/>
        <w:rPr>
          <w:rFonts w:ascii="Times New Roman" w:hAnsi="Times New Roman" w:cs="Times New Roman"/>
          <w:color w:val="333333"/>
          <w:sz w:val="26"/>
          <w:szCs w:val="26"/>
          <w:shd w:val="clear" w:color="auto" w:fill="FFFFFF"/>
        </w:rPr>
      </w:pPr>
      <w:r w:rsidRPr="00130487">
        <w:rPr>
          <w:rFonts w:ascii="Times New Roman" w:hAnsi="Times New Roman" w:cs="Times New Roman"/>
          <w:color w:val="333333"/>
          <w:sz w:val="26"/>
          <w:szCs w:val="26"/>
          <w:shd w:val="clear" w:color="auto" w:fill="FFFFFF"/>
        </w:rPr>
        <w:t>Dưới sự tư vấn của các Giáo sư Tiến sỹ, những Nhà khoa học hàng đầu trong lĩnh vực Công nghệ Sinh học về Nông nghiệp &amp; Môi trường !</w:t>
      </w:r>
    </w:p>
    <w:p w14:paraId="7DF3560A" w14:textId="77777777" w:rsidR="00130487" w:rsidRDefault="00130487" w:rsidP="00130487">
      <w:pPr>
        <w:ind w:firstLine="720"/>
        <w:jc w:val="both"/>
        <w:rPr>
          <w:rFonts w:ascii="Times New Roman" w:hAnsi="Times New Roman" w:cs="Times New Roman"/>
          <w:color w:val="333333"/>
          <w:sz w:val="26"/>
          <w:szCs w:val="26"/>
        </w:rPr>
      </w:pPr>
      <w:r w:rsidRPr="00130487">
        <w:rPr>
          <w:rFonts w:ascii="Times New Roman" w:hAnsi="Times New Roman" w:cs="Times New Roman"/>
          <w:color w:val="333333"/>
          <w:sz w:val="26"/>
          <w:szCs w:val="26"/>
          <w:shd w:val="clear" w:color="auto" w:fill="FFFFFF"/>
        </w:rPr>
        <w:t>Với kinh nghiệm nhiều năm trong lĩnh vực tư vấn, cung cấp giải pháp và các sản phẩm phục vụ cho sản xuất Nông nghiệp - Môi trường - Chuyển giao Công nghệ Xanh được tích lũy liên tục kể từ ngày được thành lập, Công ty cổ phần Công nghệ Thái Bình Xanh luôn nỗ lực phấn đấu không ngừng để đạt được những kết quả cao hơn, trở thành Công ty hàng đầu về cung cấp Giải pháp - DỊch vụ - Sản phẩm đạt chất lượng Quốc tế phục vụ cho sản xuất Nông nghiệp - Môi trường không chỉ ở Việt Nam mà còn vươn ra khu vực Đông Nam Á, Châu Á - Thái Bình Dương. </w:t>
      </w:r>
    </w:p>
    <w:p w14:paraId="5ECD4254" w14:textId="2D99F7E0" w:rsidR="00130487" w:rsidRDefault="00130487" w:rsidP="00130487">
      <w:pPr>
        <w:ind w:firstLine="720"/>
        <w:jc w:val="both"/>
        <w:rPr>
          <w:rFonts w:ascii="Times New Roman" w:hAnsi="Times New Roman" w:cs="Times New Roman"/>
          <w:color w:val="333333"/>
          <w:sz w:val="26"/>
          <w:szCs w:val="26"/>
          <w:shd w:val="clear" w:color="auto" w:fill="FFFFFF"/>
        </w:rPr>
      </w:pPr>
      <w:r w:rsidRPr="00130487">
        <w:rPr>
          <w:rFonts w:ascii="Times New Roman" w:hAnsi="Times New Roman" w:cs="Times New Roman"/>
          <w:color w:val="333333"/>
          <w:sz w:val="26"/>
          <w:szCs w:val="26"/>
          <w:shd w:val="clear" w:color="auto" w:fill="FFFFFF"/>
        </w:rPr>
        <w:t>Chúng tôi, những người có cùng Tâm huyết - Sáng tạo - Đam mê quyết tâm đồng hành với Chính quyền, Nông dân và Doanh nghiệp để tạo ra các sản phẩm ứng dụng Công nghệ Sinh học đáp ứng mục tiêu Xanh - Sạch - Thân thiện với môi trường, xây dựng Nền Kinh tế xanh - Kinh tế tuần hoàn mang lại giá trị cao !</w:t>
      </w:r>
    </w:p>
    <w:p w14:paraId="75F12A87" w14:textId="1002BA86" w:rsidR="00130487" w:rsidRDefault="00130487" w:rsidP="00130487">
      <w:pPr>
        <w:ind w:firstLine="72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Trân trọng cảm ơn!</w:t>
      </w:r>
    </w:p>
    <w:p w14:paraId="12E88D78" w14:textId="7E87F793" w:rsidR="00130487" w:rsidRPr="00130487" w:rsidRDefault="00130487" w:rsidP="00130487">
      <w:pPr>
        <w:jc w:val="both"/>
        <w:rPr>
          <w:rFonts w:ascii="Times New Roman" w:hAnsi="Times New Roman" w:cs="Times New Roman"/>
          <w:sz w:val="26"/>
          <w:szCs w:val="26"/>
        </w:rPr>
      </w:pPr>
      <w:r>
        <w:rPr>
          <w:rFonts w:ascii="Times New Roman" w:hAnsi="Times New Roman" w:cs="Times New Roman"/>
          <w:color w:val="333333"/>
          <w:sz w:val="26"/>
          <w:szCs w:val="26"/>
          <w:shd w:val="clear" w:color="auto" w:fill="FFFFFF"/>
        </w:rPr>
        <w:tab/>
      </w:r>
    </w:p>
    <w:p w14:paraId="061CA48D" w14:textId="77777777" w:rsidR="00130487" w:rsidRDefault="00130487">
      <w:pPr>
        <w:rPr>
          <w:rFonts w:ascii="Times New Roman" w:hAnsi="Times New Roman" w:cs="Times New Roman"/>
          <w:sz w:val="26"/>
          <w:szCs w:val="26"/>
        </w:rPr>
      </w:pPr>
    </w:p>
    <w:p w14:paraId="479D422B" w14:textId="77777777" w:rsidR="00130487" w:rsidRDefault="00130487">
      <w:pPr>
        <w:rPr>
          <w:rFonts w:ascii="Times New Roman" w:hAnsi="Times New Roman" w:cs="Times New Roman"/>
          <w:sz w:val="26"/>
          <w:szCs w:val="26"/>
        </w:rPr>
      </w:pPr>
    </w:p>
    <w:p w14:paraId="5F6D1D6F" w14:textId="77777777" w:rsidR="00130487" w:rsidRDefault="00130487">
      <w:pPr>
        <w:rPr>
          <w:rFonts w:ascii="Times New Roman" w:hAnsi="Times New Roman" w:cs="Times New Roman"/>
          <w:sz w:val="26"/>
          <w:szCs w:val="26"/>
        </w:rPr>
      </w:pPr>
    </w:p>
    <w:p w14:paraId="5716AC37" w14:textId="77777777" w:rsidR="00130487" w:rsidRPr="00130487" w:rsidRDefault="00130487">
      <w:pPr>
        <w:rPr>
          <w:rFonts w:ascii="Times New Roman" w:hAnsi="Times New Roman" w:cs="Times New Roman"/>
          <w:sz w:val="26"/>
          <w:szCs w:val="26"/>
        </w:rPr>
      </w:pPr>
    </w:p>
    <w:sectPr w:rsidR="00130487" w:rsidRPr="0013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DB"/>
    <w:rsid w:val="00130487"/>
    <w:rsid w:val="002D55F0"/>
    <w:rsid w:val="00C9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10C7"/>
  <w15:chartTrackingRefBased/>
  <w15:docId w15:val="{4C4B11CE-44BF-4166-B5C2-922406EF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Mạnh Linh</dc:creator>
  <cp:keywords/>
  <dc:description/>
  <cp:lastModifiedBy>Hà Mạnh Linh</cp:lastModifiedBy>
  <cp:revision>2</cp:revision>
  <dcterms:created xsi:type="dcterms:W3CDTF">2024-01-04T04:28:00Z</dcterms:created>
  <dcterms:modified xsi:type="dcterms:W3CDTF">2024-01-04T04:32:00Z</dcterms:modified>
</cp:coreProperties>
</file>